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42" w:rsidRDefault="00F21423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CA4A42" w:rsidRDefault="004D12DA" w:rsidP="004D12DA">
      <w:pPr>
        <w:jc w:val="center"/>
        <w:rPr>
          <w:b/>
          <w:bCs/>
        </w:rPr>
      </w:pPr>
      <w:bookmarkStart w:id="0" w:name="_GoBack"/>
      <w:r w:rsidRPr="00974E52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42D0B1C" wp14:editId="5F10102E">
            <wp:extent cx="8025464" cy="2339163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2857"/>
                    <a:stretch/>
                  </pic:blipFill>
                  <pic:spPr bwMode="auto">
                    <a:xfrm>
                      <a:off x="0" y="0"/>
                      <a:ext cx="8042117" cy="2344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A4A42" w:rsidRDefault="00F21423">
      <w:pPr>
        <w:pStyle w:val="Default"/>
        <w:jc w:val="center"/>
      </w:pPr>
      <w:r>
        <w:rPr>
          <w:b/>
          <w:bCs/>
        </w:rPr>
        <w:t>рабочая программа</w:t>
      </w:r>
    </w:p>
    <w:p w:rsidR="00CA4A42" w:rsidRDefault="00F21423">
      <w:pPr>
        <w:pStyle w:val="Default"/>
        <w:jc w:val="center"/>
      </w:pPr>
      <w:r>
        <w:rPr>
          <w:b/>
          <w:bCs/>
        </w:rPr>
        <w:t>по предмету «</w:t>
      </w:r>
      <w:r w:rsidR="00D97D4B">
        <w:rPr>
          <w:b/>
          <w:bCs/>
        </w:rPr>
        <w:t>Мир природы</w:t>
      </w:r>
      <w:r w:rsidR="004D12DA">
        <w:rPr>
          <w:b/>
          <w:bCs/>
        </w:rPr>
        <w:t>»</w:t>
      </w:r>
    </w:p>
    <w:p w:rsidR="00CA4A42" w:rsidRDefault="00F21423">
      <w:pPr>
        <w:pStyle w:val="Default"/>
        <w:jc w:val="center"/>
      </w:pPr>
      <w:r>
        <w:rPr>
          <w:b/>
          <w:bCs/>
        </w:rPr>
        <w:t>для обучающегося  3 класса</w:t>
      </w:r>
    </w:p>
    <w:p w:rsidR="00CA4A42" w:rsidRDefault="00F21423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 РАССТРОЙСТВАМИ АУТИСТИЧЕСКОГО СПЕКТРА</w:t>
      </w:r>
    </w:p>
    <w:p w:rsidR="00CA4A42" w:rsidRDefault="00F21423">
      <w:pPr>
        <w:pStyle w:val="ac"/>
        <w:ind w:left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(ВАРИАНТ 8.3)</w:t>
      </w:r>
    </w:p>
    <w:p w:rsidR="00CA4A42" w:rsidRDefault="00CA4A4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CA4A42">
        <w:tc>
          <w:tcPr>
            <w:tcW w:w="3985" w:type="dxa"/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CA4A42" w:rsidRDefault="00D97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Мир природы</w:t>
            </w:r>
          </w:p>
        </w:tc>
      </w:tr>
      <w:tr w:rsidR="00CA4A42">
        <w:tc>
          <w:tcPr>
            <w:tcW w:w="3985" w:type="dxa"/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CA4A42">
        <w:tc>
          <w:tcPr>
            <w:tcW w:w="3985" w:type="dxa"/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A4A42">
        <w:tc>
          <w:tcPr>
            <w:tcW w:w="3985" w:type="dxa"/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34</w:t>
            </w:r>
          </w:p>
        </w:tc>
      </w:tr>
      <w:tr w:rsidR="00CA4A42">
        <w:tc>
          <w:tcPr>
            <w:tcW w:w="3985" w:type="dxa"/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CA4A42" w:rsidRDefault="00F214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CA4A42" w:rsidRDefault="00CA4A42">
      <w:pPr>
        <w:rPr>
          <w:rFonts w:ascii="Times New Roman" w:eastAsia="Calibri" w:hAnsi="Times New Roman" w:cs="Times New Roman"/>
          <w:sz w:val="24"/>
          <w:szCs w:val="24"/>
        </w:rPr>
      </w:pPr>
    </w:p>
    <w:p w:rsidR="004D12DA" w:rsidRDefault="00F21423" w:rsidP="004D12DA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4D12DA" w:rsidRDefault="004D12DA" w:rsidP="004D12DA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A4A42" w:rsidRDefault="00F21423" w:rsidP="004D12DA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CA4A42" w:rsidRPr="004D12DA" w:rsidRDefault="00F21423" w:rsidP="004D12DA">
      <w:pPr>
        <w:pStyle w:val="Default"/>
        <w:ind w:firstLine="709"/>
        <w:contextualSpacing/>
        <w:jc w:val="center"/>
        <w:rPr>
          <w:sz w:val="28"/>
          <w:szCs w:val="28"/>
        </w:rPr>
      </w:pPr>
      <w:r w:rsidRPr="004D12DA">
        <w:rPr>
          <w:b/>
          <w:bCs/>
          <w:sz w:val="28"/>
          <w:szCs w:val="28"/>
        </w:rPr>
        <w:lastRenderedPageBreak/>
        <w:t>1. Пояснительная записка</w:t>
      </w:r>
    </w:p>
    <w:p w:rsidR="00CA4A42" w:rsidRPr="004D12DA" w:rsidRDefault="00F21423" w:rsidP="004D12DA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4D12DA">
        <w:rPr>
          <w:sz w:val="28"/>
          <w:szCs w:val="28"/>
        </w:rPr>
        <w:t xml:space="preserve">Данная рабочая программа </w:t>
      </w:r>
      <w:r w:rsidR="00D97D4B" w:rsidRPr="004D12DA">
        <w:rPr>
          <w:sz w:val="28"/>
          <w:szCs w:val="28"/>
        </w:rPr>
        <w:t>Мир природы</w:t>
      </w:r>
      <w:r w:rsidRPr="004D12DA">
        <w:rPr>
          <w:sz w:val="28"/>
          <w:szCs w:val="28"/>
        </w:rPr>
        <w:t xml:space="preserve"> разработана для обучающегося 3 класса по адаптированной основной общеобразовательной программе основного общего образования для обучающихся</w:t>
      </w:r>
      <w:proofErr w:type="gramStart"/>
      <w:r w:rsidRPr="004D12DA">
        <w:rPr>
          <w:sz w:val="28"/>
          <w:szCs w:val="28"/>
        </w:rPr>
        <w:t xml:space="preserve"> С</w:t>
      </w:r>
      <w:proofErr w:type="gramEnd"/>
      <w:r w:rsidRPr="004D12DA">
        <w:rPr>
          <w:sz w:val="28"/>
          <w:szCs w:val="28"/>
        </w:rPr>
        <w:t xml:space="preserve"> РАССТРОЙСТВАМИ АУТИСТИЧЕСКОГО СПЕКТРА вид 8.3 на основании:</w:t>
      </w:r>
    </w:p>
    <w:p w:rsidR="00CA4A42" w:rsidRPr="004D12DA" w:rsidRDefault="00F21423" w:rsidP="004D12DA">
      <w:pPr>
        <w:pStyle w:val="Default"/>
        <w:tabs>
          <w:tab w:val="left" w:pos="6681"/>
        </w:tabs>
        <w:ind w:firstLine="709"/>
        <w:contextualSpacing/>
        <w:jc w:val="both"/>
        <w:rPr>
          <w:sz w:val="28"/>
          <w:szCs w:val="28"/>
        </w:rPr>
      </w:pPr>
      <w:r w:rsidRPr="004D12DA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CA4A42" w:rsidRPr="004D12DA" w:rsidRDefault="00F21423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здоровья»</w:t>
      </w:r>
    </w:p>
    <w:p w:rsidR="00CA4A42" w:rsidRPr="004D12DA" w:rsidRDefault="00F21423" w:rsidP="004D12DA">
      <w:pPr>
        <w:pStyle w:val="af5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4D12DA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CA4A42" w:rsidRPr="004D12DA" w:rsidRDefault="00F21423" w:rsidP="004D12DA">
      <w:pPr>
        <w:pStyle w:val="af5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4D12DA">
        <w:rPr>
          <w:color w:val="000000"/>
          <w:sz w:val="28"/>
          <w:szCs w:val="28"/>
        </w:rPr>
        <w:t xml:space="preserve">4. </w:t>
      </w:r>
      <w:proofErr w:type="gramStart"/>
      <w:r w:rsidRPr="004D12DA">
        <w:rPr>
          <w:color w:val="000000"/>
          <w:sz w:val="28"/>
          <w:szCs w:val="28"/>
        </w:rPr>
        <w:t xml:space="preserve">ФАОП ООО МАОУ </w:t>
      </w:r>
      <w:proofErr w:type="spellStart"/>
      <w:r w:rsidRPr="004D12DA">
        <w:rPr>
          <w:color w:val="000000"/>
          <w:sz w:val="28"/>
          <w:szCs w:val="28"/>
        </w:rPr>
        <w:t>Богандинской</w:t>
      </w:r>
      <w:proofErr w:type="spellEnd"/>
      <w:r w:rsidRPr="004D12DA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4D12DA" w:rsidRDefault="004D12DA" w:rsidP="004D12DA">
      <w:pPr>
        <w:pStyle w:val="Default"/>
        <w:ind w:firstLine="709"/>
        <w:contextualSpacing/>
        <w:jc w:val="both"/>
        <w:rPr>
          <w:b/>
          <w:bCs/>
          <w:sz w:val="28"/>
          <w:szCs w:val="28"/>
        </w:rPr>
      </w:pPr>
    </w:p>
    <w:p w:rsidR="00CA4A42" w:rsidRPr="004D12DA" w:rsidRDefault="004D12DA" w:rsidP="004D12DA">
      <w:pPr>
        <w:pStyle w:val="Default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F21423" w:rsidRPr="004D12DA">
        <w:rPr>
          <w:b/>
          <w:bCs/>
          <w:sz w:val="28"/>
          <w:szCs w:val="28"/>
        </w:rPr>
        <w:t xml:space="preserve">Рабочая программа направлена на достижение следующих целей: </w:t>
      </w:r>
    </w:p>
    <w:p w:rsidR="00D97D4B" w:rsidRPr="004D12DA" w:rsidRDefault="00D97D4B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>Основная цель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преподавания учебного предмета «Мир природы и человека» в соответствии с федеральной адаптированной общеобразовательной программой начального общего образования для обучающихся с  РАС и легкой умственной отсталостью (интеллектуальными нарушениями) заключается: в  формировании у обучающихся с РАС и легкой умственной отсталостью (интеллектуальными нарушениями) готовности к участию в усвоению и систематизации представлений о живой и неживой природе, деятельности человека, формирование представлений о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взаимосвязях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живой и неживой природы и деятельности человека. Эти представления являются одной из обязательных составляющих культурно-исторического опыта, основной для установления и формирования взаимосвязей между событиями, явлениями, изменениями в живой и неживой природе и деятельностью людей.</w:t>
      </w:r>
    </w:p>
    <w:p w:rsidR="00D97D4B" w:rsidRPr="004D12DA" w:rsidRDefault="00D97D4B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Специальная цель 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изучения предмета «Мир природы и человека» состоит: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в формировании интереса к окружающему миру, расширении, уточнении и систематизации представлений о живой и неживой природе, понимания взаимосвязей между живой и неживой природой и деятельностью человека;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в создании специальных условий, обеспечивающих усвоение социального, культурного, непосредственного практического опыта в процессе обучения для более успешной социализации в обществе;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>в приобретении первоначального опыта анализа, систематизации и сравнения предметов, объектов, явлений, выявлении простых закономерностей;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в формировании положительного отношения к процессу и результатам своей деятельности, в формировании личностно значимых качеств, обеспечивающих повышение самостоятельности и активности обучающихся с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РАС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как в процессе учебы, так и непосредственной повседневной жизни.</w:t>
      </w:r>
    </w:p>
    <w:p w:rsidR="00D97D4B" w:rsidRPr="004D12DA" w:rsidRDefault="00D97D4B" w:rsidP="004D12DA">
      <w:pPr>
        <w:pStyle w:val="af6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97D4B" w:rsidRPr="004D12DA" w:rsidRDefault="00D97D4B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>Основные задачи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учебного предмета «Мир природы и человека»: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формирование первоначальных природоведческих представлений, их углубление и систематизация для б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лее полного понимания картины мира;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формирование умения анализировать, планировать осуществлять деятельность, оценивать результаты своей деятельности;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развитие словарного запаса, улучшение понимания речи, развитие связной речи (диалогической, монолог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ческой), развитие и использование коммуникативных умений процессе участия в различных видах деятельности в пр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цессе формирования и систематизации первичных природоведческих представлений;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овладение элементарными практическими умениями, обеспечивающими возможность участия в разных в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дах деятельности;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воспитание произвольности и повышение возможностей эмоционально-волевой регуляции собственного п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ведения;</w:t>
      </w:r>
    </w:p>
    <w:p w:rsidR="00D97D4B" w:rsidRPr="004D12DA" w:rsidRDefault="00D97D4B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развитие интереса к разным деятельности, в том числе как способам получения и систематизации предста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лений о живой и неживой природе, включая деятельность человека в живой и неживой природе.</w:t>
      </w:r>
    </w:p>
    <w:p w:rsidR="00CA4A42" w:rsidRPr="004D12DA" w:rsidRDefault="00CA4A42" w:rsidP="004D12DA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CA4A42" w:rsidRPr="004D12DA" w:rsidRDefault="00F21423" w:rsidP="004D12DA">
      <w:pPr>
        <w:pStyle w:val="Default"/>
        <w:ind w:firstLine="709"/>
        <w:contextualSpacing/>
        <w:jc w:val="center"/>
        <w:rPr>
          <w:b/>
          <w:bCs/>
          <w:sz w:val="28"/>
          <w:szCs w:val="28"/>
        </w:rPr>
      </w:pPr>
      <w:r w:rsidRPr="004D12DA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D97D4B" w:rsidRPr="004D12DA" w:rsidRDefault="00D97D4B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В рамках учебного предмета предусмотрен последовательный переход от натуральной к символической наглядности, от формирования умения наблюдать к формированию умений правильно передавать и читать информацию, изложенную при помощи символов (например, в процессе освоения умения работать с календарем природы и труда, читать и обобщать заполненную ранее информацию о погоде и деятельности людей, делать обоснованные выводы). </w:t>
      </w:r>
      <w:proofErr w:type="gramEnd"/>
    </w:p>
    <w:p w:rsidR="00D97D4B" w:rsidRPr="004D12DA" w:rsidRDefault="00D97D4B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Так как большая часть детей с РАС и лёгкой умственной отсталостью (интеллектуальными нарушениями) испытывают сложности восприятия беглой  речи окружающих, сами могут не пользоваться речью как основным средством коммуникации, имеют недостаточность, фрагментарность представлений об окружающем мире, с трудом устанавливают и обозначают для окружающихся причинно-следственные связи, то большое внимание уделяется 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>активному использованию разнообразной наглядности, обязательному сочетанию использования словесных методов с наглядными и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практическими. </w:t>
      </w:r>
    </w:p>
    <w:p w:rsidR="00D97D4B" w:rsidRPr="004D12DA" w:rsidRDefault="00D97D4B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Поскольку младшие школьники с РАС должны максимально самостоятельно использовать освоенные в ходе навыки в повседневной жизни, то важную роль представляет системное и последовательное сокращение подсказок педагога (в первую очередь речевых подсказок) при переходе от одного освоенного умения к другому.  Большое значение для повышения познавательной активности и возрастания произвольности поведения имеет систематическое использование визуальных опор (расписание занятия, карточки, позволяющие ученику обратиться за помощью, алгоритмы решения типичных трудностей и пр., которые вводятся в рамках коррекционных курсов, а затем используются в обучении на уроках). </w:t>
      </w:r>
    </w:p>
    <w:p w:rsidR="00D97D4B" w:rsidRPr="004D12DA" w:rsidRDefault="00D97D4B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Обучение в рамках курса носит ярко-выраженный коррекционно-воспитывающий характер, в рамках учебного предмета обучающиеся формируют представления о соблюдении правил поведения в школе, общественных местах, на природе, учатся заботиться о живой и неживой природе, основам безопасного поведения в населенных пунктах и на природе.</w:t>
      </w:r>
    </w:p>
    <w:p w:rsidR="00D97D4B" w:rsidRPr="004D12DA" w:rsidRDefault="00D97D4B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Также следует отдельно обозначить, что вариативность речевого и социально-коммуникативного развития обучающихся с РАС и умственной отсталостью (интеллектуальными нарушениями) должна предусматривать не только вариативность методов и приемов подачи информации, но и вариативность ответов обучающихся. В описании ожидаемых результатов используются термины «может рассказать, назвать и прочее», однако в практике, учитывая различные возможности использования речи, педагог должен предусматривать возможность «показать», «выбрать нужный вариант ответа из нескольких» (как на изображениях, так, по мере освоения письменной речи, и на надписях»). Иметь возможность напечатать ответ, выложить его при помощи подписанных изображений или надписей, набрать на коммуникаторе. </w:t>
      </w:r>
    </w:p>
    <w:p w:rsidR="00CA4A42" w:rsidRPr="004D12DA" w:rsidRDefault="00CA4A42" w:rsidP="004D12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CA4A42" w:rsidRPr="004D12DA" w:rsidRDefault="004D12DA" w:rsidP="004D12DA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" w:name="_Toc151545882"/>
      <w:bookmarkStart w:id="2" w:name="_Toc151639501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3. </w:t>
      </w:r>
      <w:r w:rsidR="00F21423" w:rsidRPr="004D12D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Особенности отбора и адаптации учебного материала по </w:t>
      </w:r>
      <w:bookmarkEnd w:id="1"/>
      <w:bookmarkEnd w:id="2"/>
      <w:r w:rsidR="00D97D4B" w:rsidRPr="004D12D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Мир природы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Особое внимание в реализации этого учебного предмета, как и других учебных предметов для обучающихся начальных классов, имеющих расстройства аутистического спектра и умственную отсталость (интеллектуальные нарушения), уделяется формированию правил социального взаимодействия и профилактике форм нежелательного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поведения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как в рамках содержания, так и в процессе хода обучения (организационных моментов в ходе урока, внеурочной деятельности).</w:t>
      </w:r>
    </w:p>
    <w:p w:rsidR="00CA4A42" w:rsidRPr="004D12DA" w:rsidRDefault="00CA4A42" w:rsidP="004D12DA">
      <w:pPr>
        <w:pStyle w:val="Default"/>
        <w:ind w:firstLine="709"/>
        <w:contextualSpacing/>
        <w:jc w:val="both"/>
        <w:rPr>
          <w:b/>
          <w:bCs/>
          <w:sz w:val="28"/>
          <w:szCs w:val="28"/>
        </w:rPr>
      </w:pPr>
    </w:p>
    <w:p w:rsidR="00CA4A42" w:rsidRPr="004D12DA" w:rsidRDefault="004D12DA" w:rsidP="004D12DA">
      <w:pPr>
        <w:pStyle w:val="Default"/>
        <w:ind w:firstLine="709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F21423" w:rsidRPr="004D12DA">
        <w:rPr>
          <w:b/>
          <w:bCs/>
          <w:sz w:val="28"/>
          <w:szCs w:val="28"/>
        </w:rPr>
        <w:t>. Описание места учебного предмета, коррекционного курса в учебном плане.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Общее количество часов, отводимых на изучение учебного предмета «Мир природы и человека» в двух дополнительных и 1-4 классах-304 часа: по 66 часов в первом дополнительном, по 68 часов втором дополнительном и первом  классах, по 34 часа во втором, третьем и четвертом классах.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По усмотрению образовательной организации это число может быть увеличено за счет части, формируемой участникам образовательных отношений.</w:t>
      </w:r>
    </w:p>
    <w:p w:rsidR="004D12DA" w:rsidRDefault="004D12DA" w:rsidP="004D12DA">
      <w:pPr>
        <w:pStyle w:val="Default"/>
        <w:ind w:firstLine="709"/>
        <w:contextualSpacing/>
        <w:rPr>
          <w:b/>
          <w:sz w:val="28"/>
          <w:szCs w:val="28"/>
        </w:rPr>
      </w:pPr>
    </w:p>
    <w:p w:rsidR="00CA4A42" w:rsidRPr="004D12DA" w:rsidRDefault="004D12DA" w:rsidP="004D12DA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F21423" w:rsidRPr="004D12DA">
        <w:rPr>
          <w:b/>
          <w:sz w:val="28"/>
          <w:szCs w:val="28"/>
        </w:rPr>
        <w:t xml:space="preserve">. </w:t>
      </w:r>
      <w:r w:rsidR="00F21423" w:rsidRPr="004D12DA">
        <w:rPr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973EBF" w:rsidRPr="004D12DA" w:rsidRDefault="00F21423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3EBF" w:rsidRPr="004D12DA">
        <w:rPr>
          <w:rFonts w:ascii="Times New Roman" w:hAnsi="Times New Roman" w:cs="Times New Roman"/>
          <w:sz w:val="28"/>
          <w:szCs w:val="28"/>
          <w:lang w:val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«Мир природы и человека». Её особенность состоит в формирован</w:t>
      </w:r>
      <w:proofErr w:type="gramStart"/>
      <w:r w:rsidR="00973EBF" w:rsidRPr="004D12DA">
        <w:rPr>
          <w:rFonts w:ascii="Times New Roman" w:hAnsi="Times New Roman" w:cs="Times New Roman"/>
          <w:sz w:val="28"/>
          <w:szCs w:val="28"/>
          <w:lang w:val="ru-RU"/>
        </w:rPr>
        <w:t>ии у о</w:t>
      </w:r>
      <w:proofErr w:type="gramEnd"/>
      <w:r w:rsidR="00973EBF" w:rsidRPr="004D12DA">
        <w:rPr>
          <w:rFonts w:ascii="Times New Roman" w:hAnsi="Times New Roman" w:cs="Times New Roman"/>
          <w:sz w:val="28"/>
          <w:szCs w:val="28"/>
          <w:lang w:val="ru-RU"/>
        </w:rPr>
        <w:t>бучающихся с РАС и легкой умственной отсталостью (интеллектуальными нарушениями) социально значимых качеств, усвоение и систематизацию природоведческих представлений и общего развития культуры личности. Учебный предмет «Мир природы и человека» обладает значительным коррекционно-развивающим потенциалом для решения комплекса задач, актуальных как на уровне начального образования, так и для дальнейшего обучения в средней школе. В частности, этот учебный курс обладает возможностями для преодоления стойких дефицитов и фрагментарности в области представлений о живой и неживой природе и деятельности человека, способствует преодолению нарушений в речевом и коммуникативном развитии, преодолению недостаточности социально-коммуникативных навыков, способствует возрастанию активности и самостоятельности обучающихся. Таким образом, обучение данному учебному предмету играет большую роль, как в коррекции нарушений психофизического развития, так и в повышении возможностей социальной адаптации обучающихся с РАС и легкой умственной отсталостью (интеллектуальными нарушениями).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обучения учебному предмету осуществляется: коррекция нарушений развития высших психических функций (зрительного, слухового, тактильного восприятия, объема произвольного внимания,  развития мышления, памяти), происходит коррекция нарушений всех аспектов речевого развития (расширяется и уточняется словарный запас, развивается понимание речи, использование речевых и неречевых средств коммуникации), происходит развитие  мотивации и произвольности поведения, развитие пространственных представлений, зрительно-моторной координации и практической умелости. </w:t>
      </w:r>
      <w:proofErr w:type="gramEnd"/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2060"/>
          <w:sz w:val="28"/>
          <w:szCs w:val="28"/>
          <w:lang w:val="ru-RU"/>
        </w:rPr>
      </w:pP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Участие в выполнении заданий в рамках освоения доступных заданий, непосредственно связанных с изучением и систематизацией представлений об окружающем мире, живой и неживой природе и деятельности человека, позволяет обучающемуся более успешно ориентироваться в окружающей среде, использовать полученные умения в повседневной жизни, формировать, развивать и систематизировать представления, включая эстетические и нравственные представления и оценочные суждения.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Таким образом, учебный предмет «Мир природы и человека» способствует 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>эффективному решению комплекса образовательных и коррекционно-развивающих задач, обеспечивающих более успешное включение в социум обучающихся с РАС в дальнейшем</w:t>
      </w:r>
      <w:r w:rsidRPr="004D12DA">
        <w:rPr>
          <w:rFonts w:ascii="Times New Roman" w:hAnsi="Times New Roman" w:cs="Times New Roman"/>
          <w:color w:val="002060"/>
          <w:sz w:val="28"/>
          <w:szCs w:val="28"/>
          <w:lang w:val="ru-RU"/>
        </w:rPr>
        <w:t xml:space="preserve">.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Учебный предмет «Мир природы и человека» имеет важное коррекционно-развивающее значение, так как: 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способствует коррекции нарушений познавательного, речевого, социально-коммуникативного развития об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чающихся;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обеспечивает формирование и развитие мотивации к участию в продуктивной деятельности;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повышает возможности участия в совместной деятельности, развития ориентированности на других людей в процессе выполнения совместных практических заданий, обсуждения результатов в классе;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обеспечивает освоение разных способов выполнения разнообразных практических заданий, непосредственно связанных с окружающим предметным и природным миром;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формирует у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о живой и неживой природе, человеке, его деятельности и связи деятельности человека с изменениями в окружающем мире;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способствует повышению произвольности поведения, развитию волевого компонента деятельности;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способствует коррекции нарушений познавательного, речевого и социально-коммуникативного развития.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Уроки данного учебного предмета способствуют формированию личности обучающегося с РАС и легкой умственной отсталостью (интеллектуальными нарушениями), воспитанию у него умений и полезных привычек, вносят свой вклад в формирование базовых учебных действий и сферы жизненной компетенции.</w:t>
      </w:r>
    </w:p>
    <w:p w:rsidR="00CA4A42" w:rsidRPr="004D12DA" w:rsidRDefault="00CA4A42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CA4A42" w:rsidRPr="004D12DA" w:rsidRDefault="00CA4A42" w:rsidP="004D12DA">
      <w:pPr>
        <w:pStyle w:val="Default"/>
        <w:ind w:firstLine="709"/>
        <w:contextualSpacing/>
        <w:jc w:val="center"/>
        <w:rPr>
          <w:b/>
          <w:bCs/>
          <w:sz w:val="28"/>
          <w:szCs w:val="28"/>
        </w:rPr>
      </w:pPr>
    </w:p>
    <w:p w:rsidR="00CA4A42" w:rsidRPr="004D12DA" w:rsidRDefault="004D12DA" w:rsidP="004D12DA">
      <w:pPr>
        <w:pStyle w:val="Default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F21423" w:rsidRPr="004D12DA">
        <w:rPr>
          <w:b/>
          <w:bCs/>
          <w:sz w:val="28"/>
          <w:szCs w:val="28"/>
        </w:rPr>
        <w:t xml:space="preserve">. </w:t>
      </w:r>
      <w:r w:rsidR="00F21423" w:rsidRPr="004D12DA">
        <w:rPr>
          <w:b/>
          <w:sz w:val="28"/>
          <w:szCs w:val="28"/>
        </w:rPr>
        <w:t>Планируемые результаты освоения учебного предмета «</w:t>
      </w:r>
      <w:r w:rsidR="00D97D4B" w:rsidRPr="004D12DA">
        <w:rPr>
          <w:b/>
          <w:sz w:val="28"/>
          <w:szCs w:val="28"/>
        </w:rPr>
        <w:t>Мир природы</w:t>
      </w:r>
      <w:r w:rsidR="00F21423" w:rsidRPr="004D12DA">
        <w:rPr>
          <w:b/>
          <w:sz w:val="28"/>
          <w:szCs w:val="28"/>
        </w:rPr>
        <w:t>» 3 класс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Требования к предметным результатам освоения учебного плана предмета «Мир природы и человека» определяются с учетом психофизических и индивидуальных возможностей, обучающихся с РАС и легкой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умственной отсталостью (интеллектуальными нарушениями).  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С учетом от этих особенностей п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 xml:space="preserve">редметные результаты освоения предмета «Мир природы и человека» обучающихся с РАС и легкой умственной отсталостью могут относиться к достаточному или минимальному уровню. В некоторых случаях обучающийся осваивает весь учебный материал по разным предметам достаточно равномерно, в некоторых случаях отдельные темы могут быть связаны со 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сверхинтересами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, что повышает знание ребенка об определенных предметах, объектах, явлениях. В целом же, поскольку представления об окружающем мире основаны на объединении разных представлений и пониманием причинно-следственных связей, взаимодействия человека и живой и неживой природы.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lastRenderedPageBreak/>
        <w:t xml:space="preserve"> 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ab/>
        <w:t>Это определяет необходимость проведения диагностики уровня в рамках каждого учебного предмета для обеспечения более точного понимания видов и способов помощи, повышения мотивации и развития разных групп умений.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 xml:space="preserve">Результаты овладения ФАОП НОО </w:t>
      </w:r>
      <w:proofErr w:type="gramStart"/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обучающимися</w:t>
      </w:r>
      <w:proofErr w:type="gramEnd"/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 xml:space="preserve"> с РАС с легкой умственной отсталостью выявляются в ходе выполнения обучающимися разных видов заданий, требующих верного решения: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По способу предъявления в рамках учебного предмета используется большое количество наглядности и в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ы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полнения практико-ориентированных заданий, в меньшей степени используются устные задания, предполагающий ответ обучающегося на вопросы, позволяющие судить об уровне осваиваемых представлений.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По характеру выполнения в двух дополнительных и первом классах, во втором классе в основном использ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у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ются преимущественно репродуктивные и продуктивные формы организации заданий, тесно связанные с повседневной жизнью обучающегося, по мере освоения этих представлений возможен переход на более сложный, абстрактный ур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о</w:t>
      </w: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вень.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Очевидно, что чем больше, верно, выполненных заданий к общему объему, тем выше показатель надежности полученных результатов, что дает основание оценивать их как "удовлетворительные", "хорошие", "очень хорошие" (отличные).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F243E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 xml:space="preserve">В текущей оценочной деятельности целесообразно соотносить результаты, продемонстрированные </w:t>
      </w:r>
      <w:proofErr w:type="gramStart"/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обучающимся</w:t>
      </w:r>
      <w:proofErr w:type="gramEnd"/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, с оценками типа:</w:t>
      </w:r>
    </w:p>
    <w:p w:rsidR="00973EBF" w:rsidRPr="004D12DA" w:rsidRDefault="00973EBF" w:rsidP="004D12D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F243E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>"удовлетворительно" (зачёт), если обучающиеся верно выполняют от 35% до 50% заданий;</w:t>
      </w:r>
    </w:p>
    <w:p w:rsidR="00973EBF" w:rsidRPr="004D12DA" w:rsidRDefault="00973EBF" w:rsidP="004D12D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F243E"/>
          <w:sz w:val="28"/>
          <w:szCs w:val="28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</w:rPr>
        <w:t>"</w:t>
      </w:r>
      <w:proofErr w:type="spellStart"/>
      <w:proofErr w:type="gram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хорошо</w:t>
      </w:r>
      <w:proofErr w:type="spellEnd"/>
      <w:proofErr w:type="gramEnd"/>
      <w:r w:rsidRPr="004D12DA">
        <w:rPr>
          <w:rFonts w:ascii="Times New Roman" w:hAnsi="Times New Roman" w:cs="Times New Roman"/>
          <w:color w:val="0F243E"/>
          <w:sz w:val="28"/>
          <w:szCs w:val="28"/>
        </w:rPr>
        <w:t xml:space="preserve">" - 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от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</w:rPr>
        <w:t xml:space="preserve"> 51% 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до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</w:rPr>
        <w:t xml:space="preserve"> 65% 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заданий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</w:rPr>
        <w:t>.</w:t>
      </w:r>
    </w:p>
    <w:p w:rsidR="00973EBF" w:rsidRPr="004D12DA" w:rsidRDefault="00973EBF" w:rsidP="004D12D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F243E"/>
          <w:sz w:val="28"/>
          <w:szCs w:val="28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</w:rPr>
        <w:t>"</w:t>
      </w:r>
      <w:proofErr w:type="spellStart"/>
      <w:proofErr w:type="gram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очень</w:t>
      </w:r>
      <w:proofErr w:type="spellEnd"/>
      <w:proofErr w:type="gramEnd"/>
      <w:r w:rsidRPr="004D12DA">
        <w:rPr>
          <w:rFonts w:ascii="Times New Roman" w:hAnsi="Times New Roman" w:cs="Times New Roman"/>
          <w:color w:val="0F243E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хорошо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</w:rPr>
        <w:t>" (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отлично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</w:rPr>
        <w:t xml:space="preserve">) </w:t>
      </w:r>
      <w:proofErr w:type="spellStart"/>
      <w:r w:rsidRPr="004D12DA">
        <w:rPr>
          <w:rFonts w:ascii="Times New Roman" w:hAnsi="Times New Roman" w:cs="Times New Roman"/>
          <w:color w:val="0F243E"/>
          <w:sz w:val="28"/>
          <w:szCs w:val="28"/>
        </w:rPr>
        <w:t>свыше</w:t>
      </w:r>
      <w:proofErr w:type="spellEnd"/>
      <w:r w:rsidRPr="004D12DA">
        <w:rPr>
          <w:rFonts w:ascii="Times New Roman" w:hAnsi="Times New Roman" w:cs="Times New Roman"/>
          <w:color w:val="0F243E"/>
          <w:sz w:val="28"/>
          <w:szCs w:val="28"/>
        </w:rPr>
        <w:t xml:space="preserve"> 65%.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F243E"/>
          <w:sz w:val="28"/>
          <w:szCs w:val="28"/>
          <w:lang w:val="ru-RU"/>
        </w:rPr>
        <w:t xml:space="preserve">Предложенный способ оценки не отменяет возможности использования традиционной системы отметок по 5-балльной шкале, однако требует уточнения и переосмысления их наполнения. В любом случае, при оценке итоговых предметных результатов следует из всего спектра оценок выбирать такие, которые стимулировали бы учебную и практическую деятельность обучающегося, оказывали бы положительное влияние на формирование жизненных компетенций.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К концу обучения в </w:t>
      </w:r>
      <w:r w:rsidRPr="004D12DA">
        <w:rPr>
          <w:rFonts w:ascii="Times New Roman" w:hAnsi="Times New Roman" w:cs="Times New Roman"/>
          <w:b/>
          <w:bCs/>
          <w:sz w:val="28"/>
          <w:szCs w:val="28"/>
          <w:lang w:val="ru-RU"/>
        </w:rPr>
        <w:t>третьем классе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обучающийся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с РАС с легкой умственной отсталостью </w:t>
      </w:r>
      <w:r w:rsidRPr="004D12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интеллектуальными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нарушениями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будут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>: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Минимальный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уровень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>: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Знает, называет части суток, соотносит части суток и режим дня;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Знает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времена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года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>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Умеет при помощи педагога соотносить месяцы 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временами года; 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дни недели, выкладывает их последовательность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будни и выходные дни;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Знает некоторые виды осадков, узнает их на изображении и в </w:t>
      </w:r>
      <w:proofErr w:type="spell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жихни</w:t>
      </w:r>
      <w:proofErr w:type="spellEnd"/>
      <w:r w:rsidRPr="004D12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При помощи педагога  пользуется календарем, находит нужный месяц, день недели, может назвать какой день сегодня, был вчера и будет </w:t>
      </w:r>
      <w:proofErr w:type="spell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заватра</w:t>
      </w:r>
      <w:proofErr w:type="spellEnd"/>
      <w:r w:rsidRPr="004D12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названия домашних животных, их детенышей;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Знает названия некоторых домашних питомцев, правила ухода за домашними питомцами; 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название и понимает назначение частей тела человека;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 названия (в зависимости от части суток) и правила приема пищи;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о полезных привычках, правилах гигиены, важности освоения и соблюдения полезных привычек;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Умеет выкладывать последовательность выполнения гигиенических процедур, исправлять ошибки в цепочке действий;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некоторые признаки простудных заболеваний, основные правила профилактики простудных заболев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ний.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973EBF" w:rsidRPr="004D12DA" w:rsidRDefault="00973EBF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Достаточный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уровень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>: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Знает, называет части суток, их последовательность, соотносит части суток и режим дня;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последовательность, называет дни недели, будние и выходные дни;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Узнает Солнце, Луну на изображениях, соотносит высоту солнца с частью суток;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Имеет представление о значении Солнца для жизни растений, животных, людей;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Знает времена года, названия месяцев, соотносит месяцы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временами года;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Отвечает на вопросы, используя понятия вчера, сегодня, завтра;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основные виды осадков, узнает их в природе и на изображениях, передает при помощи символов в к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лендаре природы и труда;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Пользуется (составляет, читает) календарем природы и труда, читает календарь природы и труда, сравнивает дни, месяцы;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названия грибов, узнает ядовитые грибы на фото и на муляжах;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правила безопасного поведения в лесу, основные правила охраны природы;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Знает, узнает по описанию, описывает домашних и диких животных своей местности;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Знает названия, правила ухода за домашними питомцами; 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названия, функции частей тела, некоторых органов человека;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названия приемов пищи, правила приема пищи, режим питания;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о полезных привычках, правилах гигиены, отвечает на вопросы о необходимости соблюдения, посл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довательности выполнения цепочек действий при выполнении гигиенических процедур;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Знает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признаки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простудных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заболеваний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>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некоторые причины простудных заболеваний;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Знает некоторые правила профилактики простудных заболеваний. 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Знает правила обращения с опасными предметами, правила поведения при царапине, ссадине;</w:t>
      </w:r>
    </w:p>
    <w:p w:rsidR="004D12DA" w:rsidRDefault="00973EBF" w:rsidP="004D12DA">
      <w:pPr>
        <w:pStyle w:val="2"/>
        <w:spacing w:before="0" w:after="0" w:line="240" w:lineRule="auto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D12D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val="ru-RU"/>
        </w:rPr>
        <w:t>Знает, для чего нужен холодильник, как хранятся продукты в холодильнике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3" w:name="_Toc176247522"/>
      <w:r w:rsidRPr="004D12D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4D12DA" w:rsidRDefault="004D12DA" w:rsidP="004D12DA">
      <w:pPr>
        <w:pStyle w:val="2"/>
        <w:spacing w:before="0" w:after="0" w:line="240" w:lineRule="auto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973EBF" w:rsidRPr="004D12DA" w:rsidRDefault="00973EBF" w:rsidP="004D12DA">
      <w:pPr>
        <w:pStyle w:val="2"/>
        <w:spacing w:before="0" w:after="0" w:line="240" w:lineRule="auto"/>
        <w:ind w:firstLine="709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ПЛАНИРУЕМЫЕ РЕЗУЛЬТАТЫ</w:t>
      </w:r>
      <w:bookmarkEnd w:id="3"/>
    </w:p>
    <w:p w:rsidR="00973EBF" w:rsidRPr="004D12DA" w:rsidRDefault="00973EBF" w:rsidP="004D12DA">
      <w:pPr>
        <w:pStyle w:val="2"/>
        <w:spacing w:before="0" w:after="0" w:line="240" w:lineRule="auto"/>
        <w:ind w:firstLine="709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4" w:name="_Toc176247523"/>
      <w:r w:rsidRPr="004D12DA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ОСВОЕНИЯ УЧЕБНОГО ПРЕДМЕТА «МИР ПРИРОДЫ И ЧЕЛОВЕКА»</w:t>
      </w:r>
      <w:bookmarkEnd w:id="4"/>
    </w:p>
    <w:p w:rsidR="00973EBF" w:rsidRPr="004D12DA" w:rsidRDefault="00973EBF" w:rsidP="004D12DA">
      <w:pPr>
        <w:pStyle w:val="2"/>
        <w:spacing w:before="0" w:after="0" w:line="240" w:lineRule="auto"/>
        <w:ind w:firstLine="709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</w:p>
    <w:p w:rsidR="00973EBF" w:rsidRPr="004D12DA" w:rsidRDefault="00973EBF" w:rsidP="004D12DA">
      <w:pPr>
        <w:pStyle w:val="2"/>
        <w:spacing w:before="0" w:after="0" w:line="240" w:lineRule="auto"/>
        <w:ind w:firstLine="709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bookmarkStart w:id="5" w:name="_Toc176247524"/>
      <w:r w:rsidRPr="004D12DA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ЛИЧНОСТНЫЕ РЕЗУЛЬТАТЫ </w:t>
      </w:r>
      <w:proofErr w:type="gramStart"/>
      <w:r w:rsidRPr="004D12DA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ОБУЧАЮЩЕГОСЯ</w:t>
      </w:r>
      <w:bookmarkEnd w:id="5"/>
      <w:proofErr w:type="gramEnd"/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социально-коммуникативного и личностного развития обучающихся с РАС и легкой умственной отсталостью (интеллектуальными нарушениями) приводят к тому, что достижение личностных результатов не всегда возможно в полном объеме на этапе начального обучения в школе, поэтому рекомендуется оценивать индивидуальную динамику продвижения обучающегося в данной области. 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При оценивании личностных результатов необходимо обеспечить индивидуализацию </w:t>
      </w:r>
      <w:proofErr w:type="spellStart"/>
      <w:r w:rsidRPr="004D12DA">
        <w:rPr>
          <w:rFonts w:ascii="Times New Roman" w:hAnsi="Times New Roman" w:cs="Times New Roman"/>
          <w:sz w:val="28"/>
          <w:szCs w:val="28"/>
          <w:lang w:val="ru-RU"/>
        </w:rPr>
        <w:t>этапности</w:t>
      </w:r>
      <w:proofErr w:type="spell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освоения образовательных результатов в связи с неравномерностью и особенностями развития ребенка с РАС.</w:t>
      </w:r>
    </w:p>
    <w:p w:rsidR="00973EBF" w:rsidRPr="004D12DA" w:rsidRDefault="00973EBF" w:rsidP="004D12D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ab/>
        <w:t>В результате изучения предмета «Мир природы и человека» в начальной школе у обучающегося будут сформированы следующие личностные новообразования:</w:t>
      </w:r>
    </w:p>
    <w:p w:rsidR="00973EBF" w:rsidRPr="004D12DA" w:rsidRDefault="00973EBF" w:rsidP="004D12D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D12DA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мотивации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4D12DA">
        <w:rPr>
          <w:rFonts w:ascii="Times New Roman" w:hAnsi="Times New Roman" w:cs="Times New Roman"/>
          <w:sz w:val="28"/>
          <w:szCs w:val="28"/>
        </w:rPr>
        <w:t>обучению</w:t>
      </w:r>
      <w:proofErr w:type="spellEnd"/>
      <w:r w:rsidRPr="004D12DA">
        <w:rPr>
          <w:rFonts w:ascii="Times New Roman" w:hAnsi="Times New Roman" w:cs="Times New Roman"/>
          <w:sz w:val="28"/>
          <w:szCs w:val="28"/>
        </w:rPr>
        <w:t>;</w:t>
      </w:r>
    </w:p>
    <w:p w:rsidR="00973EBF" w:rsidRPr="004D12DA" w:rsidRDefault="00973EBF" w:rsidP="004D12D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развитие адекватных представлений о насущно необходимом жизнеобеспечении;</w:t>
      </w:r>
    </w:p>
    <w:p w:rsidR="00973EBF" w:rsidRPr="004D12DA" w:rsidRDefault="00973EBF" w:rsidP="004D12D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:rsidR="00973EBF" w:rsidRPr="004D12DA" w:rsidRDefault="00973EBF" w:rsidP="004D12D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владение элементарными навыками коммуникации и принятыми ритуалами социального взаимодействия;</w:t>
      </w:r>
    </w:p>
    <w:p w:rsidR="00973EBF" w:rsidRPr="004D12DA" w:rsidRDefault="00973EBF" w:rsidP="004D12D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развитие положительных свойств и качеств личности;</w:t>
      </w:r>
    </w:p>
    <w:p w:rsidR="00973EBF" w:rsidRPr="004D12DA" w:rsidRDefault="00973EBF" w:rsidP="004D12D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готовности к вхождению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в социальную среду.</w:t>
      </w:r>
    </w:p>
    <w:p w:rsidR="00973EBF" w:rsidRPr="004D12DA" w:rsidRDefault="00973EBF" w:rsidP="004D12DA">
      <w:pPr>
        <w:pStyle w:val="af6"/>
        <w:widowControl w:val="0"/>
        <w:numPr>
          <w:ilvl w:val="0"/>
          <w:numId w:val="12"/>
        </w:numPr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4A42" w:rsidRPr="004D12DA" w:rsidRDefault="00CA4A42" w:rsidP="004D12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ТРЕТИЙ КЛАСС (34 ЧАСА)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>Сезонные изменения в природе (10 часов)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Hlk177653624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Повторение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пройденного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>. Год, смена времен года. Солнце, Луна.  Месяцы. Их последовательность. Дни недели, их последовательность. Будни и выходные дни. Сутки. Части суток. Календари. Виды календарей. Использование календаря. Расписание событий месяца. Ориентировка в календаре.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Осень. Признаки осени. Ясно, пасмурно, похолодание, туман, дождь, заморозки, листопад. Осенние месяцы. Изучение календарей природы и труда прошлого года. Обобщение данных. Растения и животные осенью. Грибы съедобные и ядовитые. Правила поведения в лесу. Перелетные и зимующие птицы (сорока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D12D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D12DA">
        <w:rPr>
          <w:rFonts w:ascii="Times New Roman" w:hAnsi="Times New Roman" w:cs="Times New Roman"/>
          <w:sz w:val="28"/>
          <w:szCs w:val="28"/>
          <w:lang w:val="ru-RU"/>
        </w:rPr>
        <w:t>негирь, дятел). Занятия людей осенью.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Зима. Признаки зимы. Названия и последовательность зимних месяцев. Ясно, пасмурно, снегопад, метель. Растения и животные зимой. Занятия людей зимой.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Весна. Признаки весны. Оттепель, капель, проталины. Названия и последовательность весенних месяцев. Растения весной. Животные весной. Занятия людей весной.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Лето. Признаки лета. Ливень, гроза, гром, молния, радуга.  Летние месяцы. Растения и животные летом. Поведение в лесу</w:t>
      </w:r>
    </w:p>
    <w:bookmarkEnd w:id="6"/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>Неживая природа (8 часов)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Солнце в разные времена года. Восход и закат солнца. Календарь. Месяцы, дни недели. Будни и выходные дни. Воздух, свойства воздуха, назначение воздуха. Термометр. Температура воздуха. Ветер, направление ветра, значение ветра. Ураган.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>Живая природа (10 часов)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Растения. Части растений. Растения сада. Растения огорода. Растения леса. Лиственные и хвойные деревья. Плоды и семена. Лесные ягоды. Ядовитые растения леса. Съедобные и ядовитые грибы. Правила поведения в лесу. Цветы, травы.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Животные. Животные леса. Детеныши животных леса. Домашние животные, детеныши. Сравнение диких и домашних животных. Птицы. Части тела птицы. Перелетные птицы. Водоплавающие птицы. Зимующие птицы. Певчие птицы.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b/>
          <w:sz w:val="28"/>
          <w:szCs w:val="28"/>
          <w:lang w:val="ru-RU"/>
        </w:rPr>
        <w:t>Мир человека (6 часов)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Возраст, пол, внешность человека. Части тела человека.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Функции частей тела человека. Дыхание. Органы дыхания. Кровь, сердце, пульс. Проявления простудных заболеваний. Причины простудных заболеваний. Профилактика простудных заболеваний. Что такое полезные привычки 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lastRenderedPageBreak/>
        <w:t>и как они берегут здоровье человека. Окружающая среда и здоровье людей. Охрана окружающей среды. Питание человека. Продукты полезные и вредные. Молочные продукты, мясные продукты, фрукты и овощи, сухие продукты, напитки. Правильное питание. Хранение продуктов в холодильнике.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СОДЕРЖАНИЕ ОБУЧЕНИЯ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Содержание структурных единиц курса «Мир природы и человека», которые соответствуют ФГОС НОО, обеспечивает последовательное накопление, систематизацию и использование представлений об окружающем мире, постепенное усвоение причинно-следственных связей и пространственно-временных отношений. Обучение происходит в двух первых дополнительных, первом, втором, третьем и четвертом классах, при этом реализуется процесс от последовательного усвоения, накопления к систематизации усвоенных представлений и использования практических умений, объединение их в цепочки для последовательного повышения самостоятельности выполнения не только упражнений, но и практических, а затем и простых самостоятельных заданий.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первом дополнительном классе на уроках по учебному предмету «Мир природы и человека» содержание учебного предмета</w:t>
      </w: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 предусматривает знакомство с предметами, объектами и явлениями окружающего мира, формирование связи между деятельностью человека и живой и неживой природы.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 xml:space="preserve">При обучении в первом подготовительном классе особую роль играет опора на личный опыт обучающихся, на знакомых в быту объекты и события, что повышает сознательность и активность усвоения учебного материала. В процессе обучения активно используются дидактические игры и игровые ситуации. </w:t>
      </w:r>
    </w:p>
    <w:p w:rsidR="00973EBF" w:rsidRPr="004D12DA" w:rsidRDefault="00973EBF" w:rsidP="004D1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Учебная дисциплина имеет линейно-концентрический принцип построения. То есть, в каждом году обучение построено с учетом опоры на раннее изученные темы, происходит углубление и расширение изученного материала. Формируемые умения осваиваются от пошаговой помощи учителя до максимально самостоятельного использования умения в условиях класса, а затем, при помощи родителей, и в натуральной среде.</w:t>
      </w:r>
    </w:p>
    <w:p w:rsidR="00CA4A42" w:rsidRPr="004D12DA" w:rsidRDefault="00CA4A42" w:rsidP="004D12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A4A42" w:rsidRPr="004D12DA" w:rsidRDefault="00F21423" w:rsidP="004D12D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D12D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 Тематическое планирование</w:t>
      </w:r>
    </w:p>
    <w:p w:rsidR="00973EBF" w:rsidRPr="004D12DA" w:rsidRDefault="00973EBF" w:rsidP="004D12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12DA">
        <w:rPr>
          <w:rFonts w:ascii="Times New Roman" w:hAnsi="Times New Roman" w:cs="Times New Roman"/>
          <w:sz w:val="28"/>
          <w:szCs w:val="28"/>
          <w:lang w:val="ru-RU"/>
        </w:rPr>
        <w:t>Третий класс (34 часа)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1275"/>
        <w:gridCol w:w="3969"/>
        <w:gridCol w:w="5493"/>
      </w:tblGrid>
      <w:tr w:rsidR="00973EBF" w:rsidRPr="00110047" w:rsidTr="00110047">
        <w:tc>
          <w:tcPr>
            <w:tcW w:w="14560" w:type="dxa"/>
            <w:gridSpan w:val="5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Сезонные изменения в природе (10 часов) 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Временные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представления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Повторение 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пройденного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Год, смена времен года. Солнце, Луна.  Месяцы. Их последовательность. Дни недели, их последовательность. Будни и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выходные дни. Сутки. Части суток. Календари. Виды календарей. Использование календаря. Расписание событий месяца. Ориентировка в календаре.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Использовать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схему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 при рассказе;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Соотносить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название сезона и месяцы сезона;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Выделять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первый и последний месяц сезона, первый и последний месяц года;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вопросам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учителя и схеме о роли Солнца для жизни людей, растений и животных;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Луну среди других изображений, рассказывать о том, когда мы можем увидеть Луну;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Выкладывать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последовательность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дней недели от конкретного дня (например, от среды);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выходные и будние дни, рассказывать об отличиях будней и выходных дней с опорой на собственный опыт, опыт ближайшего окружения;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последовательность частей суток;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Правильно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соотносить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приемы пищи (завтрак, обед, ужин) с частями суток;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Находить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исправлять ошибки на 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материален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временных представлений; 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Исключать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4-тый 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лишний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материале временных представлений.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Находить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календаре месяц, названный педагогом, в том числе с организующей помощью;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Отрывать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лист отрывного календаря,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читать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информацию о месяце, дне недели, числе,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использовать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лист отрывного при заполнении календаря природы и труда в классе; 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помощи календаря дни недели, даты (сегодня, завтра, вчера), при помощи использования «окошка-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бегунка» или др. визуальной поддержки.</w:t>
            </w:r>
            <w:proofErr w:type="gramEnd"/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Признаки осени. Ясно, пасмурно, похолодание, туман, дождь, заморозки, листопад. Термометр. Осенние месяцы. Изучение календарей природы и труда прошлого года. Обобщение данных. Животные в осеннем лесу. Деревья, ягоды, грибы.  Правила поведения в лесу. Перелетные и зимующие птицы (ласточка, журавль, сорока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негирь, дятел и др.).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людей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осенью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Составлять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рассказ о времени года;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Выставлять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температуру воздуха на макете термометра по образцу (уличный термометр);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зиме по схеме (изменения в неживой природе, в живой природе, одежда людей, праздники, занятия людей);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Сравнивать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погоду в течение нескольких дней (теплее, холоднее, сильный дождь, слабый дождь (изморось), ясно, облачно, пасмурно и пр. с опорой на календарь природы и труда и наблюдения за погодой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.;</w:t>
            </w:r>
            <w:proofErr w:type="gramEnd"/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Описывать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животное осеннего леса (внешний вид, чем питается, как готовится к зиме), узнавать по описанию педагога, одноклассников;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Описывать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описанию грибы и ягоды, деревья;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названия некоторых перелетных и зимующих птиц;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Группировать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изображения зимующих и перелетных птиц;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Составлять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рассказ по серии картинок про сбор урожая, подготовку сада, поля к зиме и пр.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Признаки зимы. Мороз, снегопад, метель, вьюга, наст, сугробы, гололед. Названия и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последовательность зимних месяцев. Изучение календарей природы и труда прошлого года. Обобщение данных Зима в лесу. Растения и животные зимой. Занятия людей зимой.</w:t>
            </w: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Составлять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рассказ о зиме по серии сюжетных картинок;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называть зимние явления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описанию и изображению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., 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видеофрагменту;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Обобщать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данные календаря природы и труда за зимние месяцы;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Сравнивать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называть отличия осенью и зимой в неживой и живой природе;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зиме по схеме (изменения в неживой природе, в живой природе, одежда людей, праздники, занятия людей);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правах поведении при некоторых зимних явлениях (мороз, гололед);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погоде на основании календаря природы и труда прошлого года;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Сравнивать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погоду в разные зимние дни (теплее, голоднее, ясно, пасмурно, облачно, осадки, гололед и пр.);</w:t>
            </w:r>
            <w:proofErr w:type="gramEnd"/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Признаки весны. Оттепель, капель, проталины. Названия и последовательность весенних месяцев.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Растения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весной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весной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людей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весной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Сравнивать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отличия зимой и весной в неживой и живой природе;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весне по схеме (изменения в неживой и живой природе, одежда и деятельность людей);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выкладывать последовательность весенних месяцев;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названия некоторых весенних цветов;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рассказывать об изменениях в живой природе весной 9прилет птиц, постройка гнезд, появление детенышей у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диких животных и пр.)</w:t>
            </w:r>
            <w:proofErr w:type="gramEnd"/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последовательности работ в саду, парке, огороде весной;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для чего весной проводят благоустройство пришкольного участка, рассказывать об изменениях на пришкольном участке с опорой на фотографии.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Признаки лета. Название и последовательность весенних месяцев. Явления природы летом. Растения домашние и дикие летом.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Путешествия</w:t>
            </w:r>
            <w:proofErr w:type="spellEnd"/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Сравнивать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отвечать на вопросы, называть признаки лета и весны;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названия и последовательность летних месяцев;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лете (погода, лето в живой и неживой природе, деятельность людей);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правилах поведения в грозу с опорой на социальную историю;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некоторые ядовитые растения;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правилах безопасного поведения в лесу;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Совместно с педагогом и одноклассниками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подготавливать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плакат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бережном отношении к природе;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том, что такое каникулы, рассказывать о летних каникулах (о своих планах);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сюжетным картинкам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путешествии людей на каникулах;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Исключать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4-тый </w:t>
            </w:r>
            <w:proofErr w:type="gramStart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лишний</w:t>
            </w:r>
            <w:proofErr w:type="gramEnd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 теме лета.</w:t>
            </w:r>
          </w:p>
        </w:tc>
      </w:tr>
      <w:tr w:rsidR="00973EBF" w:rsidRPr="004D12DA" w:rsidTr="00110047">
        <w:tc>
          <w:tcPr>
            <w:tcW w:w="14560" w:type="dxa"/>
            <w:gridSpan w:val="5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Неживая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(8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Солнце в разное время года</w:t>
            </w:r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Солнце. Долгота дня в разные сезоны. Восход, закат, зенит. Влияние Солнца на человека. Загар, солнечные ожоги.  Правила безопасности на солнце, в жаркую погоду  летом. </w:t>
            </w: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Понимать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длительность светового дня различается в разные сезоны (с опорой на схему, презентацию), отвечать на вопросы педагога;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название и понимать термины «восход», «закат», «зенит»;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правила поведения в солнечный день (например, носить головной убор, пользоваться солнцезащитным кремом, пить больше воды и пр.).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Воздух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Воздух. Свойства воздуха, значение воздуха для людей, животных. Термометр. Температура воздуха.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Ветер, направление ветра, значение ветра. Флюгер. Ураган. Безопасное поведение людей в ураган.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такое воздух, отвечать на вопросы педагога;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основные свойства воздуха по схеме;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назначение термометра, выставлять их по образцу на макете термометра;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помощью педагога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определять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показания термометра, переносить их в календарь природы и труда;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такое ветер (узнавать в повседневной жизни, на видеофрагментах);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 помощи педагога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определять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направление ветра при помощи флюгера и др.;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Иметь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представление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том, что такое ураган и чем он опасен, отвечать на вопросы учителя после просмотра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видеофрагмента;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опорой на серию картинок (социальную историю) правила поведения при штормовом предупреждении.</w:t>
            </w:r>
          </w:p>
        </w:tc>
      </w:tr>
      <w:tr w:rsidR="00973EBF" w:rsidRPr="004D12DA" w:rsidTr="00110047">
        <w:tc>
          <w:tcPr>
            <w:tcW w:w="14560" w:type="dxa"/>
            <w:gridSpan w:val="5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Живая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(10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Растения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Растения, разнообразие растений. Части дерева, части куста, части цветка. Растения сада. Плодовые деревья. Садовые цветы.  Растения огорода. Культурные растения и сорняки. Рассада. Прополка. Деревья хвойные и лиственные. Кустарники (сирень, калина, боярышник). Плоды и семена деревьев. Садовые и лесные ягоды.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Бережное отношение к растениям леса.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Грибы</w:t>
            </w:r>
            <w:proofErr w:type="spellEnd"/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Группировать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изображения растений (деревья, кусты, цветы);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части дерева на рисунке, схеме;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Различать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деревья лиственные и хвойные;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плодовые деревья сада;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том, как используются плоды садовых деревьев;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такое огород, что выращивают на огороде, отвечать на вопросы педагога, сравнивать огород и сад;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такое сорняки, чем они вредны, как избавляются от сорняков (прополка, инструменты для прополки);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правила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безопасности при работе в саду, в огороде;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последовательность выращивания зелени на окне в кабинете (в процессе совместной деятельности педагога и класса);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фото некоторые кустарники, растущие в своей местности (сирень, шиповник и пр.);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ягоды по описанию, изображению, составлять загадки-описания про ягоды под руководством учителя;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бережном отношении к растениям леса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луга после группировки изображений (правильно/неправильно);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названия некоторых грибов, узнавать на фото, картинках ядовитые грибы.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Животные леса. Детеныши животных леса. Домашние животные, детеныши. Сравнение диких и домашних животных. Птицы. Части тела птицы. Перелетные птицы. Водоплавающие птицы. Зимующие птицы.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Певчие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названия частей тела животного;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описывать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схеме животных леса;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Сравнивать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животных леса и домашних животных, находить сходства и отличия;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части тела птицы;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чем похожи и чем отличаются звери и птицы;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некоторых птиц (перелетных, зимующих);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водоплавающих птиц с опорой на наглядность;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Составлять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загадку - описание про птиц с опорой на схему;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Узнавать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звучанию некоторых птиц, с которыми сталкиваются в жизни (ворона, воробей, соловей и пр.).</w:t>
            </w:r>
          </w:p>
        </w:tc>
      </w:tr>
      <w:tr w:rsidR="00973EBF" w:rsidRPr="004D12DA" w:rsidTr="00110047">
        <w:tc>
          <w:tcPr>
            <w:tcW w:w="14560" w:type="dxa"/>
            <w:gridSpan w:val="5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(6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тела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7" w:name="_Hlk177681704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Возраст, пол, внешность человека. Части тела человека.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 частей тела человека. Дыхание. Органы дыхания. Кровь, сердце, пульс</w:t>
            </w:r>
            <w:bookmarkEnd w:id="7"/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Описывать человека, называя его возраст, пол,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внешность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части человека на рисунке, себе;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вопросы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значении, функции частей тела человека;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вопросы педагога, что такое дыхание, для чего она нужна;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органы дыхания по схеме;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отвечать на вопросы о том, что такое сердце, какое значение играет сердце, кровь для жизни человека;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Уметь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помощи педагога слушать пульс;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вопросы о том, что такое царапина, ссадина, как обрабатывать ранку или царапину;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Отвечать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вопросы о том, как избегать ссадин, царапин (правила безопасного использования инструментов и др.).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8" w:name="_Hlk177681731"/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Простудные заболевания и их профилактика</w:t>
            </w:r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Проявления простудных заболеваний. Причины простудных заболеваний.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Профилактика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простудных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заболеваний</w:t>
            </w:r>
            <w:proofErr w:type="spellEnd"/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проявления простудных заболеваний (температура, насморк, кашель и др.);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отвечать на вопросы педагога о причинах простудных заболеваний по схеме;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отвечать на вопросы о профилактике простудных заболеваний по серии опорных картинок;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Группировать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изображения на тему «правильно» и «неправильно» по теме 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простудные заболевания.</w:t>
            </w:r>
          </w:p>
        </w:tc>
      </w:tr>
      <w:tr w:rsidR="00973EBF" w:rsidRPr="00110047" w:rsidTr="00110047">
        <w:tc>
          <w:tcPr>
            <w:tcW w:w="1271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9" w:name="_Hlk177681765"/>
            <w:bookmarkEnd w:id="8"/>
          </w:p>
        </w:tc>
        <w:tc>
          <w:tcPr>
            <w:tcW w:w="2552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привычки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1275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Что такое полезные привычки и как они берегут здоровье человека. Окружающая среда и здоровье людей. Охрана окружающей среды. Питание человека. Продукты полезные и вредные. Молочные продукты, мясные продукты, фрукты и овощи, сухие продукты, напитки.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Правильное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Хранение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продуктов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холодильнике</w:t>
            </w:r>
            <w:proofErr w:type="spellEnd"/>
            <w:r w:rsidRPr="004D1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93" w:type="dxa"/>
          </w:tcPr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некоторые полезные привычки человека с опорой на наглядность;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 полезные привычки помогают человеку быть здоровым;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 схеме </w:t>
            </w: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 окружающая среда влияет на здоровье человека;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такое питание, называть основные приемы пищи человеком;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что такое продукты, виды продуктов;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Группировать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продукты, делить на категории (например, молочные, мясные, овощи, фрукты, крупы)</w:t>
            </w:r>
            <w:proofErr w:type="gramEnd"/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названия некоторых напитков;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Раскладывать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продукты и напитки  (полезные и вредные);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Рассказывать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зачем нужен холодильник;</w:t>
            </w:r>
          </w:p>
          <w:p w:rsidR="00973EBF" w:rsidRPr="004D12DA" w:rsidRDefault="00973EBF" w:rsidP="004D12D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12D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Раскладывать</w:t>
            </w:r>
            <w:r w:rsidRPr="004D12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продукты в холодильнике (дидактическая игра).</w:t>
            </w:r>
          </w:p>
        </w:tc>
      </w:tr>
      <w:bookmarkEnd w:id="9"/>
    </w:tbl>
    <w:p w:rsidR="00973EBF" w:rsidRPr="004D12DA" w:rsidRDefault="00973EBF" w:rsidP="004D12D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A4A42" w:rsidRDefault="00CA4A42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ПОУРОЧНОЕ ПЛАНИРОВАНИЕ</w:t>
      </w:r>
    </w:p>
    <w:p w:rsid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275"/>
        <w:gridCol w:w="2417"/>
        <w:gridCol w:w="3890"/>
        <w:gridCol w:w="3843"/>
      </w:tblGrid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Название плана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25/26. Мир природы и человека-3 (АООП О УО вариант 1, 8.3)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Параллель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Мир природы и чел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Объекты неживой природы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Объекты неживой природы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Солнце. Режим дня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Солнце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Календарь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Календарь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Воздух. Термометр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Простейшие признаки объектов неживой природы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Ветер. Поведение человека во время урагана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Безопасное поведение на улицах города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Безопасное поведение в природе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Преемственность сезонных изменений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lastRenderedPageBreak/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Осень. Календарь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Календарь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Осень – начало осени, середина осени, поздняя осень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и животные осенью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Осень – начало осени, середина осени, поздняя осень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Времена года. Смена времен года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осенью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Времена года. Смена времен года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в разные времена года. Развлечения детей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Сравнение растений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культурные и дикорастущие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Части растений: корни, стебли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Внешнее строение растения. Корень, стебель, лист, цветок, плоды и семена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Части растений: листья, цветы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Внешнее строение растения. Корень, стебель, лист, цветок, плоды и семена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сада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Овощи. Фрукты. Ягоды. Различия, использование человеком. Сити-фермерство. Гидропоника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культурные и дикорастущие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Деревья (лиственные и хвойные). Кустарники. Травянистые растения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Лес. Растения леса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культурные и дикорастущие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Деревья (лиственные и хвойные). Кустарники. Травянистые растения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Плоды и семена. Ле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ные ягоды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культурные и дикорастущие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Значение растений в природе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Грибы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Внешний вид грибов. Места произрастания грибов. Съедобные и ядовитые гр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бы. Правила сбора грибов. Использование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культурные и дикорастущие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Шляпочные грибы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Зима. Признаки зимы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Времена года. Смена времен года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Зима – начало зимы, середина зимы, окончание зимы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и животные зимой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Зима – начало зимы, середина зимы, окончание зимы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зимой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в разные времена года. Развлечения детей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Дикие животные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дикие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Домашние животные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домашние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Сравнение животных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дикие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домашние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Правила ухода за домашними животными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домашние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Уход за домашними питомцами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Место обитания, питание, образ жизни. Роль в природе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Птицы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дикие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домашние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Перелётные, зимующие птицы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дикие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Хищные, певчие птицы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Животные дикие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Весна. Признаки весны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Времена года. Смена времен года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Весна – ранняя весна, середина весны, поздняя весна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Растения и животные весной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Времена года. Смена времен года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Весна – ранняя весна, середина весны, поздняя весна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весной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Времена года. Смена времен года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в разные времена года. Развлечения детей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Человек. Дыхание чел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века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Строение тела человека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Внутреннее строение тела человека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Профилактика простудных заболеваний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Поведение во время простудной и инфекционной болезни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Профилактика простудных и вирусных заболеваний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Сердце. Кровь. Пульс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Строение тела человека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Внутреннее строение тела человека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Окружающая среда и здоровье человека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Условия сохранения здоровья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Питание человека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Условия сохранения здоровья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Гигиена питания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Временные предста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4D12DA">
              <w:rPr>
                <w:rFonts w:ascii="Calibri" w:eastAsia="Times New Roman" w:hAnsi="Calibri" w:cs="Calibri"/>
                <w:lang w:val="ru-RU" w:eastAsia="ru-RU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Изменения в природе летом. Экскурсия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Лето</w:t>
            </w: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лето Безопасные летние каникулы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110047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Лето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Занятия людей в разные времена года. Развлечения детей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4D12DA">
              <w:rPr>
                <w:rFonts w:ascii="Calibri" w:eastAsia="Times New Roman" w:hAnsi="Calibri" w:cs="Calibri"/>
                <w:lang w:val="ru-RU" w:eastAsia="ru-RU"/>
              </w:rPr>
              <w:t>Семья. Члены семьи. Имя. Отчество. Фамилия</w:t>
            </w:r>
          </w:p>
        </w:tc>
      </w:tr>
      <w:tr w:rsidR="004D12DA" w:rsidRPr="004D12DA" w:rsidTr="004D12D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D12DA" w:rsidRPr="004D12DA" w:rsidRDefault="004D12DA" w:rsidP="004D12D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</w:tbl>
    <w:p w:rsidR="004D12DA" w:rsidRPr="004D12DA" w:rsidRDefault="004D12DA" w:rsidP="004D12D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sectPr w:rsidR="004D12DA" w:rsidRPr="004D12DA" w:rsidSect="004D12DA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426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D2B" w:rsidRDefault="000C5D2B">
      <w:pPr>
        <w:spacing w:after="0" w:line="240" w:lineRule="auto"/>
      </w:pPr>
      <w:r>
        <w:separator/>
      </w:r>
    </w:p>
  </w:endnote>
  <w:endnote w:type="continuationSeparator" w:id="0">
    <w:p w:rsidR="000C5D2B" w:rsidRDefault="000C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Arial"/>
    <w:charset w:val="01"/>
    <w:family w:val="swiss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047" w:rsidRDefault="00110047">
    <w:pPr>
      <w:pStyle w:val="ac"/>
      <w:spacing w:line="9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8" behindDoc="1" locked="0" layoutInCell="0" allowOverlap="1" wp14:anchorId="332E4EA5" wp14:editId="128BD062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10047" w:rsidRDefault="00110047">
                          <w:pPr>
                            <w:pStyle w:val="afa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AE08D0">
                            <w:rPr>
                              <w:noProof/>
                              <w:color w:val="000000"/>
                              <w:spacing w:val="-5"/>
                            </w:rPr>
                            <w:t>1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3" o:spid="_x0000_s1026" style="position:absolute;margin-left:785.35pt;margin-top:546.65pt;width:18.55pt;height:14.4pt;z-index:-50331642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" o:allowincell="f" filled="f" stroked="f" strokeweight="0">
              <v:textbox inset="0,0,0,0">
                <w:txbxContent>
                  <w:p w:rsidR="00110047" w:rsidRDefault="00110047">
                    <w:pPr>
                      <w:pStyle w:val="afa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AE08D0">
                      <w:rPr>
                        <w:noProof/>
                        <w:color w:val="000000"/>
                        <w:spacing w:val="-5"/>
                      </w:rPr>
                      <w:t>1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047" w:rsidRDefault="001100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D2B" w:rsidRDefault="000C5D2B">
      <w:pPr>
        <w:spacing w:after="0" w:line="240" w:lineRule="auto"/>
      </w:pPr>
      <w:r>
        <w:separator/>
      </w:r>
    </w:p>
  </w:footnote>
  <w:footnote w:type="continuationSeparator" w:id="0">
    <w:p w:rsidR="000C5D2B" w:rsidRDefault="000C5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047" w:rsidRDefault="00110047">
    <w:pPr>
      <w:pStyle w:val="ac"/>
      <w:spacing w:line="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047" w:rsidRDefault="001100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22EE50A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  <w:color w:val="365F9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0A"/>
    <w:multiLevelType w:val="hybridMultilevel"/>
    <w:tmpl w:val="44DAAB14"/>
    <w:lvl w:ilvl="0" w:tplc="622E1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0000010"/>
    <w:multiLevelType w:val="hybridMultilevel"/>
    <w:tmpl w:val="F1DE614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00000013"/>
    <w:multiLevelType w:val="hybridMultilevel"/>
    <w:tmpl w:val="2BA81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609"/>
    <w:multiLevelType w:val="multilevel"/>
    <w:tmpl w:val="6710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1B8030A5"/>
    <w:multiLevelType w:val="multilevel"/>
    <w:tmpl w:val="BB5AFCF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1FB344A0"/>
    <w:multiLevelType w:val="multilevel"/>
    <w:tmpl w:val="CF92B21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>
    <w:nsid w:val="2C3949D4"/>
    <w:multiLevelType w:val="multilevel"/>
    <w:tmpl w:val="098806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07A010E"/>
    <w:multiLevelType w:val="multilevel"/>
    <w:tmpl w:val="5240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33D41981"/>
    <w:multiLevelType w:val="multilevel"/>
    <w:tmpl w:val="210C0C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9564AF1"/>
    <w:multiLevelType w:val="multilevel"/>
    <w:tmpl w:val="72CC8C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41456C8"/>
    <w:multiLevelType w:val="multilevel"/>
    <w:tmpl w:val="09B81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62C44F75"/>
    <w:multiLevelType w:val="multilevel"/>
    <w:tmpl w:val="E8A6D8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ajorEastAsia"/>
        <w:b w:val="0"/>
        <w:color w:val="2F5496" w:themeColor="accent1" w:themeShade="B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4">
    <w:nsid w:val="768B05D0"/>
    <w:multiLevelType w:val="multilevel"/>
    <w:tmpl w:val="65DC4A3C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14"/>
  </w:num>
  <w:num w:numId="5">
    <w:abstractNumId w:val="10"/>
  </w:num>
  <w:num w:numId="6">
    <w:abstractNumId w:val="8"/>
  </w:num>
  <w:num w:numId="7">
    <w:abstractNumId w:val="11"/>
  </w:num>
  <w:num w:numId="8">
    <w:abstractNumId w:val="9"/>
  </w:num>
  <w:num w:numId="9">
    <w:abstractNumId w:val="5"/>
  </w:num>
  <w:num w:numId="10">
    <w:abstractNumId w:val="12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42"/>
    <w:rsid w:val="000C5D2B"/>
    <w:rsid w:val="00110047"/>
    <w:rsid w:val="003772B5"/>
    <w:rsid w:val="004D12DA"/>
    <w:rsid w:val="00973EBF"/>
    <w:rsid w:val="00AE08D0"/>
    <w:rsid w:val="00CA4A42"/>
    <w:rsid w:val="00D97D4B"/>
    <w:rsid w:val="00F2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link w:val="af7"/>
    <w:uiPriority w:val="34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9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7">
    <w:name w:val="Абзац списка Знак"/>
    <w:link w:val="af6"/>
    <w:uiPriority w:val="34"/>
    <w:qFormat/>
    <w:rsid w:val="00D97D4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CD7CA-8881-42CD-B0C1-29B69CEE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27</Pages>
  <Words>5736</Words>
  <Characters>32697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13</cp:revision>
  <cp:lastPrinted>2025-09-30T13:05:00Z</cp:lastPrinted>
  <dcterms:created xsi:type="dcterms:W3CDTF">2024-08-14T17:36:00Z</dcterms:created>
  <dcterms:modified xsi:type="dcterms:W3CDTF">2025-09-30T13:29:00Z</dcterms:modified>
  <dc:language>ru-RU</dc:language>
</cp:coreProperties>
</file>